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1895E" w14:textId="1ED8A583" w:rsidR="001C29EC" w:rsidRPr="001C29EC" w:rsidRDefault="008670E9" w:rsidP="007F3512">
      <w:pPr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PLEASE TAKE NOTICE, that in accordance with the Open Public Meetings Act, N.J.S.A. 10:4-6 et seq. and in consideration of Executive Order No. 103, issued by Governor Murphy on March 9, 2020, declaring a State of Emergency and a Public Health Emergency in the State of New Jersey, the </w:t>
      </w:r>
      <w:r w:rsidR="007F3512"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>Tenafly</w:t>
      </w:r>
      <w:r w:rsidR="00D53669"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Public Library</w:t>
      </w:r>
      <w:r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does hereby notify the public that to protect the health, safety and welfare of our citizens while ensuring the continued functioning of government, the </w:t>
      </w:r>
      <w:r w:rsidR="007F3512"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>Tenafly</w:t>
      </w:r>
      <w:r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Library Board of Trustees meeting scheduled for </w:t>
      </w:r>
      <w:r w:rsidR="00FE14D6">
        <w:rPr>
          <w:rFonts w:asciiTheme="majorBidi" w:eastAsia="Times New Roman" w:hAnsiTheme="majorBidi" w:cstheme="majorBidi"/>
          <w:color w:val="000000"/>
          <w:shd w:val="clear" w:color="auto" w:fill="FFFFFF"/>
        </w:rPr>
        <w:t>Ma</w:t>
      </w:r>
      <w:r w:rsidR="00D726C1">
        <w:rPr>
          <w:rFonts w:asciiTheme="majorBidi" w:eastAsia="Times New Roman" w:hAnsiTheme="majorBidi" w:cstheme="majorBidi"/>
          <w:color w:val="000000"/>
          <w:shd w:val="clear" w:color="auto" w:fill="FFFFFF"/>
        </w:rPr>
        <w:t>y</w:t>
      </w:r>
      <w:r w:rsidR="00FE14D6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</w:t>
      </w:r>
      <w:r w:rsidR="00D726C1">
        <w:rPr>
          <w:rFonts w:asciiTheme="majorBidi" w:eastAsia="Times New Roman" w:hAnsiTheme="majorBidi" w:cstheme="majorBidi"/>
          <w:color w:val="000000"/>
          <w:shd w:val="clear" w:color="auto" w:fill="FFFFFF"/>
        </w:rPr>
        <w:t>10</w:t>
      </w:r>
      <w:r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>, 202</w:t>
      </w:r>
      <w:r w:rsidR="00E362BE">
        <w:rPr>
          <w:rFonts w:asciiTheme="majorBidi" w:eastAsia="Times New Roman" w:hAnsiTheme="majorBidi" w:cstheme="majorBidi"/>
          <w:color w:val="000000"/>
          <w:shd w:val="clear" w:color="auto" w:fill="FFFFFF"/>
        </w:rPr>
        <w:t>1</w:t>
      </w:r>
      <w:r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at </w:t>
      </w:r>
      <w:r w:rsidR="00527A01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7:00 p.m. at </w:t>
      </w:r>
      <w:r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the </w:t>
      </w:r>
      <w:r w:rsidR="007F3512"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>Tenafly</w:t>
      </w:r>
      <w:r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Public Library, </w:t>
      </w:r>
      <w:r w:rsidR="007F3512"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100 </w:t>
      </w:r>
      <w:proofErr w:type="spellStart"/>
      <w:r w:rsidR="007F3512"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>Riveredge</w:t>
      </w:r>
      <w:proofErr w:type="spellEnd"/>
      <w:r w:rsidR="007F3512"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Road</w:t>
      </w:r>
      <w:r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, </w:t>
      </w:r>
      <w:r w:rsidR="007F3512"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>Tenafly</w:t>
      </w:r>
      <w:r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>, NJ 076</w:t>
      </w:r>
      <w:r w:rsidR="007F3512"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>70</w:t>
      </w:r>
      <w:r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>, will be held TELEPHONICALLY via </w:t>
      </w:r>
      <w:r w:rsidR="009F0667">
        <w:rPr>
          <w:rFonts w:asciiTheme="majorBidi" w:eastAsia="Times New Roman" w:hAnsiTheme="majorBidi" w:cstheme="majorBidi"/>
          <w:color w:val="000000"/>
        </w:rPr>
        <w:t>Zoom</w:t>
      </w:r>
      <w:r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> only.  Members of the public who wish to participate in the meeting may do so by clicking on the lin</w:t>
      </w:r>
      <w:r w:rsidR="008D1881"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>k</w:t>
      </w:r>
      <w:r w:rsidR="007F3512"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</w:t>
      </w:r>
    </w:p>
    <w:p w14:paraId="2BFA23C0" w14:textId="77777777" w:rsidR="001C29EC" w:rsidRPr="001C29EC" w:rsidRDefault="001C29EC" w:rsidP="007F3512">
      <w:pPr>
        <w:rPr>
          <w:rFonts w:asciiTheme="majorBidi" w:eastAsia="Times New Roman" w:hAnsiTheme="majorBidi" w:cstheme="majorBidi"/>
          <w:color w:val="000000"/>
          <w:shd w:val="clear" w:color="auto" w:fill="FFFFFF"/>
        </w:rPr>
      </w:pPr>
    </w:p>
    <w:p w14:paraId="730096EC" w14:textId="43CE3A39" w:rsidR="007F3512" w:rsidRDefault="00D726C1" w:rsidP="008670E9">
      <w:pPr>
        <w:rPr>
          <w:rFonts w:asciiTheme="majorBidi" w:hAnsiTheme="majorBidi" w:cstheme="majorBidi"/>
          <w:color w:val="222222"/>
          <w:shd w:val="clear" w:color="auto" w:fill="FFFFFF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https://us02web.zoom.us/j/82942685124</w:t>
        </w:r>
      </w:hyperlink>
      <w:r w:rsidR="00A376A3" w:rsidRPr="00A376A3">
        <w:rPr>
          <w:rFonts w:asciiTheme="majorBidi" w:hAnsiTheme="majorBidi" w:cstheme="majorBidi"/>
          <w:color w:val="222222"/>
        </w:rPr>
        <w:br/>
      </w:r>
      <w:r w:rsidR="00A376A3" w:rsidRPr="00A376A3">
        <w:rPr>
          <w:rFonts w:asciiTheme="majorBidi" w:hAnsiTheme="majorBidi" w:cstheme="majorBidi"/>
          <w:color w:val="222222"/>
          <w:shd w:val="clear" w:color="auto" w:fill="FFFFFF"/>
        </w:rPr>
        <w:t xml:space="preserve">Meeting ID: </w:t>
      </w:r>
      <w:r>
        <w:rPr>
          <w:rFonts w:ascii="Arial" w:hAnsi="Arial" w:cs="Arial"/>
          <w:color w:val="222222"/>
          <w:shd w:val="clear" w:color="auto" w:fill="FFFFFF"/>
        </w:rPr>
        <w:t>829 4268 5124</w:t>
      </w:r>
    </w:p>
    <w:p w14:paraId="61DD1505" w14:textId="77777777" w:rsidR="00A376A3" w:rsidRPr="00A376A3" w:rsidRDefault="00A376A3" w:rsidP="008670E9">
      <w:pPr>
        <w:rPr>
          <w:rFonts w:asciiTheme="majorBidi" w:eastAsia="Times New Roman" w:hAnsiTheme="majorBidi" w:cstheme="majorBidi"/>
          <w:color w:val="000000"/>
          <w:shd w:val="clear" w:color="auto" w:fill="FFFFFF"/>
        </w:rPr>
      </w:pPr>
    </w:p>
    <w:p w14:paraId="31BA53B3" w14:textId="585819C5" w:rsidR="00A376A3" w:rsidRPr="00D726C1" w:rsidRDefault="00A376A3" w:rsidP="00D726C1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A376A3">
        <w:rPr>
          <w:rFonts w:asciiTheme="majorBidi" w:hAnsiTheme="majorBidi" w:cstheme="majorBidi"/>
          <w:color w:val="222222"/>
          <w:shd w:val="clear" w:color="auto" w:fill="FFFFFF"/>
        </w:rPr>
        <w:t>Or join by phone</w:t>
      </w:r>
      <w:r w:rsidRPr="00A376A3">
        <w:rPr>
          <w:rFonts w:asciiTheme="majorBidi" w:hAnsiTheme="majorBidi" w:cstheme="majorBidi"/>
          <w:color w:val="222222"/>
        </w:rPr>
        <w:br/>
      </w:r>
      <w:r w:rsidRPr="00A376A3">
        <w:rPr>
          <w:rFonts w:asciiTheme="majorBidi" w:hAnsiTheme="majorBidi" w:cstheme="majorBidi"/>
          <w:color w:val="222222"/>
          <w:shd w:val="clear" w:color="auto" w:fill="FFFFFF"/>
        </w:rPr>
        <w:t>     </w:t>
      </w:r>
      <w:r w:rsidRPr="00A376A3">
        <w:rPr>
          <w:rFonts w:asciiTheme="majorBidi" w:hAnsiTheme="majorBidi" w:cstheme="majorBidi"/>
          <w:color w:val="222222"/>
        </w:rPr>
        <w:br/>
      </w:r>
      <w:r w:rsidRPr="00A376A3">
        <w:rPr>
          <w:rFonts w:asciiTheme="majorBidi" w:hAnsiTheme="majorBidi" w:cstheme="majorBidi"/>
          <w:color w:val="222222"/>
          <w:shd w:val="clear" w:color="auto" w:fill="FFFFFF"/>
        </w:rPr>
        <w:t>        +1 646 876 9923 US (New York)</w:t>
      </w:r>
      <w:r w:rsidRPr="00A376A3">
        <w:rPr>
          <w:rFonts w:asciiTheme="majorBidi" w:hAnsiTheme="majorBidi" w:cstheme="majorBidi"/>
          <w:color w:val="222222"/>
        </w:rPr>
        <w:br/>
      </w:r>
      <w:r w:rsidRPr="00A376A3">
        <w:rPr>
          <w:rFonts w:asciiTheme="majorBidi" w:hAnsiTheme="majorBidi" w:cstheme="majorBidi"/>
          <w:color w:val="222222"/>
          <w:shd w:val="clear" w:color="auto" w:fill="FFFFFF"/>
        </w:rPr>
        <w:t>      </w:t>
      </w:r>
      <w:r w:rsidRPr="00A376A3">
        <w:rPr>
          <w:rFonts w:asciiTheme="majorBidi" w:hAnsiTheme="majorBidi" w:cstheme="majorBidi"/>
          <w:color w:val="222222"/>
        </w:rPr>
        <w:br/>
      </w:r>
      <w:r w:rsidRPr="00D726C1">
        <w:rPr>
          <w:rFonts w:asciiTheme="majorBidi" w:hAnsiTheme="majorBidi" w:cstheme="majorBidi"/>
          <w:color w:val="222222"/>
          <w:shd w:val="clear" w:color="auto" w:fill="FFFFFF"/>
        </w:rPr>
        <w:t xml:space="preserve">Meeting ID: </w:t>
      </w:r>
      <w:r w:rsidR="00D726C1" w:rsidRPr="00D726C1">
        <w:rPr>
          <w:rFonts w:asciiTheme="majorBidi" w:hAnsiTheme="majorBidi" w:cstheme="majorBidi"/>
          <w:color w:val="222222"/>
          <w:shd w:val="clear" w:color="auto" w:fill="FFFFFF"/>
        </w:rPr>
        <w:t>829 4268 5124</w:t>
      </w:r>
    </w:p>
    <w:p w14:paraId="46E1717C" w14:textId="77777777" w:rsidR="00D726C1" w:rsidRPr="00A376A3" w:rsidRDefault="00D726C1" w:rsidP="00D726C1">
      <w:pPr>
        <w:rPr>
          <w:rFonts w:asciiTheme="majorBidi" w:eastAsia="Times New Roman" w:hAnsiTheme="majorBidi" w:cstheme="majorBidi"/>
          <w:color w:val="000000"/>
          <w:shd w:val="clear" w:color="auto" w:fill="FFFFFF"/>
        </w:rPr>
      </w:pPr>
    </w:p>
    <w:p w14:paraId="478C2A9E" w14:textId="77777777" w:rsidR="007F3512" w:rsidRPr="001C29EC" w:rsidRDefault="007F3512" w:rsidP="007F3512">
      <w:pPr>
        <w:rPr>
          <w:rFonts w:asciiTheme="majorBidi" w:eastAsia="Times New Roman" w:hAnsiTheme="majorBidi" w:cstheme="majorBidi"/>
        </w:rPr>
      </w:pPr>
      <w:r w:rsidRPr="001C29EC">
        <w:rPr>
          <w:rFonts w:asciiTheme="majorBidi" w:eastAsia="Times New Roman" w:hAnsiTheme="majorBidi" w:cstheme="majorBidi"/>
          <w:color w:val="000000"/>
          <w:shd w:val="clear" w:color="auto" w:fill="FFFFFF"/>
        </w:rPr>
        <w:t>Individuals calling into this number will be able to fully participate in the meeting, including providing public comment. A non-public dial-in number will be used if closed session is required.  </w:t>
      </w:r>
    </w:p>
    <w:p w14:paraId="7DEE42BB" w14:textId="78A4D8F1" w:rsidR="007F3512" w:rsidRDefault="007F3512" w:rsidP="008670E9">
      <w:pPr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</w:pPr>
    </w:p>
    <w:p w14:paraId="672387D0" w14:textId="3E8949F6" w:rsidR="00643D74" w:rsidRPr="00643D74" w:rsidRDefault="00D726C1" w:rsidP="008670E9">
      <w:pPr>
        <w:rPr>
          <w:rStyle w:val="Hyperlink"/>
          <w:rFonts w:asciiTheme="majorBidi" w:eastAsia="Times New Roman" w:hAnsiTheme="majorBidi" w:cstheme="majorBidi"/>
          <w:shd w:val="clear" w:color="auto" w:fill="FFFFFF"/>
        </w:rPr>
      </w:pPr>
      <w:hyperlink r:id="rId7" w:history="1">
        <w:r w:rsidRPr="00D726C1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Agenda</w:t>
        </w:r>
      </w:hyperlink>
      <w:bookmarkStart w:id="0" w:name="_GoBack"/>
      <w:bookmarkEnd w:id="0"/>
      <w:r w:rsidR="00643D74">
        <w:rPr>
          <w:rFonts w:asciiTheme="majorBidi" w:eastAsia="Times New Roman" w:hAnsiTheme="majorBidi" w:cstheme="majorBidi"/>
          <w:color w:val="000000"/>
          <w:shd w:val="clear" w:color="auto" w:fill="FFFFFF"/>
        </w:rPr>
        <w:fldChar w:fldCharType="begin"/>
      </w:r>
      <w:r w:rsidR="00C32089">
        <w:rPr>
          <w:rFonts w:asciiTheme="majorBidi" w:eastAsia="Times New Roman" w:hAnsiTheme="majorBidi" w:cstheme="majorBidi"/>
          <w:color w:val="000000"/>
          <w:shd w:val="clear" w:color="auto" w:fill="FFFFFF"/>
        </w:rPr>
        <w:instrText>HYPERLINK "T:\\Tenafly Library Board Agenda October 2020.doc"</w:instrText>
      </w:r>
      <w:r w:rsidR="00643D74">
        <w:rPr>
          <w:rFonts w:asciiTheme="majorBidi" w:eastAsia="Times New Roman" w:hAnsiTheme="majorBidi" w:cstheme="majorBidi"/>
          <w:color w:val="000000"/>
          <w:shd w:val="clear" w:color="auto" w:fill="FFFFFF"/>
        </w:rPr>
        <w:fldChar w:fldCharType="separate"/>
      </w:r>
    </w:p>
    <w:p w14:paraId="6EF60227" w14:textId="77777777" w:rsidR="00E362BE" w:rsidRDefault="00643D74" w:rsidP="00E362BE">
      <w:pPr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hd w:val="clear" w:color="auto" w:fill="FFFFFF"/>
        </w:rPr>
        <w:fldChar w:fldCharType="end"/>
      </w:r>
    </w:p>
    <w:p w14:paraId="76523E89" w14:textId="77777777" w:rsidR="00E362BE" w:rsidRDefault="00E362BE">
      <w:pPr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hd w:val="clear" w:color="auto" w:fill="FFFFFF"/>
        </w:rPr>
        <w:br w:type="page"/>
      </w:r>
    </w:p>
    <w:p w14:paraId="450D85C7" w14:textId="77777777" w:rsidR="00E362BE" w:rsidRPr="00E362BE" w:rsidRDefault="00E362BE" w:rsidP="00E362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BE">
        <w:rPr>
          <w:rFonts w:ascii="Times New Roman" w:hAnsi="Times New Roman" w:cs="Times New Roman"/>
          <w:b/>
          <w:sz w:val="24"/>
          <w:szCs w:val="24"/>
        </w:rPr>
        <w:lastRenderedPageBreak/>
        <w:t>Tenafly Public Library</w:t>
      </w:r>
    </w:p>
    <w:p w14:paraId="32D1E9F4" w14:textId="77777777" w:rsidR="00E362BE" w:rsidRPr="00E362BE" w:rsidRDefault="00E362BE" w:rsidP="00E362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BE">
        <w:rPr>
          <w:rFonts w:ascii="Times New Roman" w:hAnsi="Times New Roman" w:cs="Times New Roman"/>
          <w:b/>
          <w:sz w:val="24"/>
          <w:szCs w:val="24"/>
        </w:rPr>
        <w:t>Board of Trustees Meeting</w:t>
      </w:r>
    </w:p>
    <w:p w14:paraId="3A08F422" w14:textId="77777777" w:rsidR="00E362BE" w:rsidRPr="00E362BE" w:rsidRDefault="00E362BE" w:rsidP="00E362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BE">
        <w:rPr>
          <w:rFonts w:ascii="Times New Roman" w:hAnsi="Times New Roman" w:cs="Times New Roman"/>
          <w:b/>
          <w:sz w:val="24"/>
          <w:szCs w:val="24"/>
        </w:rPr>
        <w:t>January 11, 2021, 7:00 p.m.</w:t>
      </w:r>
    </w:p>
    <w:p w14:paraId="50BF895B" w14:textId="77777777" w:rsidR="00E362BE" w:rsidRPr="00E362BE" w:rsidRDefault="00E362BE" w:rsidP="00E36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815D6E" w14:textId="22A42245" w:rsidR="00E362BE" w:rsidRPr="00E362BE" w:rsidRDefault="00E362BE" w:rsidP="00E362BE">
      <w:pPr>
        <w:pStyle w:val="NoSpacing"/>
        <w:spacing w:line="28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62BE">
        <w:rPr>
          <w:rFonts w:ascii="Times New Roman" w:hAnsi="Times New Roman" w:cs="Times New Roman"/>
          <w:sz w:val="24"/>
          <w:szCs w:val="24"/>
          <w:u w:val="single"/>
        </w:rPr>
        <w:t xml:space="preserve">AGENDA </w:t>
      </w:r>
    </w:p>
    <w:p w14:paraId="45EA3906" w14:textId="77777777" w:rsidR="00E362BE" w:rsidRPr="00E362BE" w:rsidRDefault="00E362BE" w:rsidP="00E362BE">
      <w:pPr>
        <w:pStyle w:val="NoSpacing"/>
        <w:spacing w:line="280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Call to Order</w:t>
      </w:r>
    </w:p>
    <w:p w14:paraId="459A82E1" w14:textId="77777777" w:rsidR="00E362BE" w:rsidRPr="00E362BE" w:rsidRDefault="00E362BE" w:rsidP="00E362BE">
      <w:pPr>
        <w:pStyle w:val="NoSpacing"/>
        <w:spacing w:line="28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14:paraId="539BDA90" w14:textId="77777777" w:rsidR="00E362BE" w:rsidRPr="00E362BE" w:rsidRDefault="00E362BE" w:rsidP="00E362BE">
      <w:pPr>
        <w:pStyle w:val="NoSpacing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Public announcement meeting notices</w:t>
      </w:r>
    </w:p>
    <w:p w14:paraId="1D1CA493" w14:textId="77777777" w:rsidR="00E362BE" w:rsidRPr="00E362BE" w:rsidRDefault="00E362BE" w:rsidP="00E362BE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6EE26235" w14:textId="77777777" w:rsidR="00E362BE" w:rsidRPr="00E362BE" w:rsidRDefault="00E362BE" w:rsidP="00E362BE">
      <w:pPr>
        <w:pStyle w:val="NoSpacing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2021 Board Reorganization and Election of Officers</w:t>
      </w:r>
    </w:p>
    <w:p w14:paraId="7DDE7E0A" w14:textId="77777777" w:rsidR="00E362BE" w:rsidRPr="00E362BE" w:rsidRDefault="00E362BE" w:rsidP="00E362BE">
      <w:pPr>
        <w:pStyle w:val="NoSpacing"/>
        <w:spacing w:line="280" w:lineRule="exact"/>
        <w:rPr>
          <w:sz w:val="24"/>
          <w:szCs w:val="24"/>
        </w:rPr>
      </w:pPr>
    </w:p>
    <w:p w14:paraId="5B965053" w14:textId="77777777" w:rsidR="00E362BE" w:rsidRPr="00E362BE" w:rsidRDefault="00E362BE" w:rsidP="00E362BE">
      <w:pPr>
        <w:pStyle w:val="NoSpacing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Approval of Minutes of previous meeting</w:t>
      </w:r>
    </w:p>
    <w:p w14:paraId="30946262" w14:textId="77777777" w:rsidR="00E362BE" w:rsidRPr="00E362BE" w:rsidRDefault="00E362BE" w:rsidP="00E362BE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478F2876" w14:textId="77777777" w:rsidR="00E362BE" w:rsidRPr="00E362BE" w:rsidRDefault="00E362BE" w:rsidP="00E362BE">
      <w:pPr>
        <w:pStyle w:val="NoSpacing"/>
        <w:numPr>
          <w:ilvl w:val="1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December 14, 2020 Regular Meeting Minutes</w:t>
      </w:r>
    </w:p>
    <w:p w14:paraId="5A100F0E" w14:textId="77777777" w:rsidR="00E362BE" w:rsidRPr="00E362BE" w:rsidRDefault="00E362BE" w:rsidP="00E362BE">
      <w:pPr>
        <w:pStyle w:val="NoSpacing"/>
        <w:numPr>
          <w:ilvl w:val="1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December 14, 2020 Executive Session Minutes</w:t>
      </w:r>
    </w:p>
    <w:p w14:paraId="351E8446" w14:textId="77777777" w:rsidR="00E362BE" w:rsidRPr="00E362BE" w:rsidRDefault="00E362BE" w:rsidP="00E362BE">
      <w:pPr>
        <w:pStyle w:val="NoSpacing"/>
        <w:spacing w:line="280" w:lineRule="exact"/>
        <w:ind w:left="540"/>
        <w:rPr>
          <w:rFonts w:ascii="Times New Roman" w:hAnsi="Times New Roman" w:cs="Times New Roman"/>
          <w:sz w:val="24"/>
          <w:szCs w:val="24"/>
        </w:rPr>
      </w:pPr>
    </w:p>
    <w:p w14:paraId="6EC53264" w14:textId="77777777" w:rsidR="00E362BE" w:rsidRPr="00E362BE" w:rsidRDefault="00E362BE" w:rsidP="00E362BE">
      <w:pPr>
        <w:pStyle w:val="ListParagraph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Treasurer’s Report and Approval of Bills</w:t>
      </w:r>
    </w:p>
    <w:p w14:paraId="1E2B12AD" w14:textId="77777777" w:rsidR="00E362BE" w:rsidRPr="00E362BE" w:rsidRDefault="00E362BE" w:rsidP="00E362BE">
      <w:pPr>
        <w:pStyle w:val="ListParagraph"/>
        <w:spacing w:line="280" w:lineRule="exact"/>
        <w:ind w:left="540"/>
        <w:rPr>
          <w:rFonts w:ascii="Times New Roman" w:hAnsi="Times New Roman" w:cs="Times New Roman"/>
          <w:sz w:val="24"/>
          <w:szCs w:val="24"/>
        </w:rPr>
      </w:pPr>
    </w:p>
    <w:p w14:paraId="7578437F" w14:textId="77777777" w:rsidR="00E362BE" w:rsidRPr="00E362BE" w:rsidRDefault="00E362BE" w:rsidP="00E362BE">
      <w:pPr>
        <w:pStyle w:val="ListParagraph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2021 Library Funds Budget</w:t>
      </w:r>
    </w:p>
    <w:p w14:paraId="21C2585F" w14:textId="77777777" w:rsidR="00E362BE" w:rsidRPr="00E362BE" w:rsidRDefault="00E362BE" w:rsidP="00E362BE">
      <w:pPr>
        <w:pStyle w:val="ListParagraph"/>
        <w:spacing w:line="280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37C50A75" w14:textId="77777777" w:rsidR="00E362BE" w:rsidRPr="00E362BE" w:rsidRDefault="00E362BE" w:rsidP="00E362BE">
      <w:pPr>
        <w:pStyle w:val="ListParagraph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BCCLS 2021 Certification of Agreement</w:t>
      </w:r>
    </w:p>
    <w:p w14:paraId="1D2EEB18" w14:textId="77777777" w:rsidR="00E362BE" w:rsidRPr="00E362BE" w:rsidRDefault="00E362BE" w:rsidP="00E362BE">
      <w:pPr>
        <w:pStyle w:val="ListParagraph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2BFDC13A" w14:textId="77777777" w:rsidR="00E362BE" w:rsidRPr="00E362BE" w:rsidRDefault="00E362BE" w:rsidP="00E362BE">
      <w:pPr>
        <w:pStyle w:val="ListParagraph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 xml:space="preserve">Correspondence  </w:t>
      </w:r>
    </w:p>
    <w:p w14:paraId="40EA88D0" w14:textId="77777777" w:rsidR="00E362BE" w:rsidRPr="00E362BE" w:rsidRDefault="00E362BE" w:rsidP="00E362BE">
      <w:pPr>
        <w:pStyle w:val="ListParagraph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008F7CFE" w14:textId="77777777" w:rsidR="00E362BE" w:rsidRPr="00E362BE" w:rsidRDefault="00E362BE" w:rsidP="00E362BE">
      <w:pPr>
        <w:pStyle w:val="ListParagraph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Director’s Report</w:t>
      </w:r>
    </w:p>
    <w:p w14:paraId="1BBABF31" w14:textId="77777777" w:rsidR="00E362BE" w:rsidRPr="00E362BE" w:rsidRDefault="00E362BE" w:rsidP="00E362BE">
      <w:pPr>
        <w:pStyle w:val="ListParagraph"/>
        <w:spacing w:line="28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6458701" w14:textId="77777777" w:rsidR="00E362BE" w:rsidRPr="00E362BE" w:rsidRDefault="00E362BE" w:rsidP="00E362BE">
      <w:pPr>
        <w:pStyle w:val="ListParagraph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President’s Report</w:t>
      </w:r>
    </w:p>
    <w:p w14:paraId="14590C4B" w14:textId="77777777" w:rsidR="00E362BE" w:rsidRPr="00E362BE" w:rsidRDefault="00E362BE" w:rsidP="00E362BE">
      <w:pPr>
        <w:pStyle w:val="ListParagraph"/>
        <w:spacing w:line="280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373949A7" w14:textId="77777777" w:rsidR="00E362BE" w:rsidRPr="00E362BE" w:rsidRDefault="00E362BE" w:rsidP="00E362BE">
      <w:pPr>
        <w:pStyle w:val="ListParagraph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Old Business</w:t>
      </w:r>
    </w:p>
    <w:p w14:paraId="2BCB4C2F" w14:textId="77777777" w:rsidR="00E362BE" w:rsidRPr="00E362BE" w:rsidRDefault="00E362BE" w:rsidP="00E36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36699D" w14:textId="77777777" w:rsidR="00E362BE" w:rsidRPr="00E362BE" w:rsidRDefault="00E362BE" w:rsidP="00E362BE">
      <w:pPr>
        <w:pStyle w:val="ListParagraph"/>
        <w:numPr>
          <w:ilvl w:val="1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Applying for the next round of the Library Construction Bond Act (LCBA) Grant</w:t>
      </w:r>
    </w:p>
    <w:p w14:paraId="0F7E6AE7" w14:textId="77777777" w:rsidR="00E362BE" w:rsidRPr="00E362BE" w:rsidRDefault="00E362BE" w:rsidP="00E362BE">
      <w:pPr>
        <w:pStyle w:val="ListParagraph"/>
        <w:numPr>
          <w:ilvl w:val="1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Resolution to use Capital Account funds to match LCBA grant request</w:t>
      </w:r>
    </w:p>
    <w:p w14:paraId="7FD7E29A" w14:textId="77777777" w:rsidR="00E362BE" w:rsidRPr="00E362BE" w:rsidRDefault="00E362BE" w:rsidP="00E362BE">
      <w:pPr>
        <w:pStyle w:val="ListParagraph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181D211D" w14:textId="77777777" w:rsidR="00E362BE" w:rsidRPr="00E362BE" w:rsidRDefault="00E362BE" w:rsidP="00E362BE">
      <w:pPr>
        <w:pStyle w:val="ListParagraph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New Business</w:t>
      </w:r>
    </w:p>
    <w:p w14:paraId="308C100E" w14:textId="77777777" w:rsidR="00E362BE" w:rsidRPr="00E362BE" w:rsidRDefault="00E362BE" w:rsidP="00E362BE">
      <w:pPr>
        <w:pStyle w:val="ListParagraph"/>
        <w:spacing w:line="280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0850BD9C" w14:textId="77777777" w:rsidR="00E362BE" w:rsidRPr="00E362BE" w:rsidRDefault="00E362BE" w:rsidP="00E362BE">
      <w:pPr>
        <w:pStyle w:val="ListParagraph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Report from the Mayor’s Alternate</w:t>
      </w:r>
    </w:p>
    <w:p w14:paraId="1C86B8F4" w14:textId="77777777" w:rsidR="00E362BE" w:rsidRPr="00E362BE" w:rsidRDefault="00E362BE" w:rsidP="00E362BE">
      <w:pPr>
        <w:pStyle w:val="ListParagraph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777233B7" w14:textId="77777777" w:rsidR="00E362BE" w:rsidRPr="00E362BE" w:rsidRDefault="00E362BE" w:rsidP="00E362BE">
      <w:pPr>
        <w:pStyle w:val="ListParagraph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Report from the Superintendent’s Alternate</w:t>
      </w:r>
    </w:p>
    <w:p w14:paraId="7336F3D4" w14:textId="77777777" w:rsidR="00E362BE" w:rsidRPr="00E362BE" w:rsidRDefault="00E362BE" w:rsidP="00E362BE">
      <w:pPr>
        <w:pStyle w:val="NoSpacing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Citizens’ portion of the meeting</w:t>
      </w:r>
    </w:p>
    <w:p w14:paraId="1E351211" w14:textId="77777777" w:rsidR="00E362BE" w:rsidRPr="00E362BE" w:rsidRDefault="00E362BE" w:rsidP="00E362BE">
      <w:pPr>
        <w:pStyle w:val="NoSpacing"/>
        <w:spacing w:line="280" w:lineRule="exact"/>
        <w:ind w:left="540"/>
        <w:rPr>
          <w:rFonts w:ascii="Times New Roman" w:hAnsi="Times New Roman" w:cs="Times New Roman"/>
          <w:sz w:val="24"/>
          <w:szCs w:val="24"/>
        </w:rPr>
      </w:pPr>
    </w:p>
    <w:p w14:paraId="7502C800" w14:textId="77777777" w:rsidR="00E362BE" w:rsidRPr="00E362BE" w:rsidRDefault="00E362BE" w:rsidP="00E362BE">
      <w:pPr>
        <w:pStyle w:val="NoSpacing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362BE">
        <w:rPr>
          <w:rFonts w:ascii="Times New Roman" w:hAnsi="Times New Roman" w:cs="Times New Roman"/>
          <w:sz w:val="24"/>
          <w:szCs w:val="24"/>
        </w:rPr>
        <w:t>Any Other Business</w:t>
      </w:r>
    </w:p>
    <w:p w14:paraId="06BFA030" w14:textId="77777777" w:rsidR="00E362BE" w:rsidRPr="00E362BE" w:rsidRDefault="00E362BE" w:rsidP="00E362BE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42C858D1" w14:textId="349AA386" w:rsidR="00765CC8" w:rsidRPr="00E362BE" w:rsidRDefault="00E362BE" w:rsidP="00E362BE">
      <w:pPr>
        <w:pStyle w:val="NoSpacing"/>
        <w:numPr>
          <w:ilvl w:val="0"/>
          <w:numId w:val="1"/>
        </w:numPr>
        <w:spacing w:line="280" w:lineRule="exac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62BE">
        <w:rPr>
          <w:rFonts w:ascii="Times New Roman" w:hAnsi="Times New Roman" w:cs="Times New Roman"/>
          <w:sz w:val="24"/>
          <w:szCs w:val="24"/>
        </w:rPr>
        <w:t>Adjournment</w:t>
      </w:r>
      <w:r w:rsidR="00765CC8">
        <w:rPr>
          <w:rFonts w:asciiTheme="majorBidi" w:eastAsia="Times New Roman" w:hAnsiTheme="majorBidi" w:cstheme="majorBidi"/>
          <w:color w:val="000000"/>
          <w:shd w:val="clear" w:color="auto" w:fill="FFFFFF"/>
        </w:rPr>
        <w:fldChar w:fldCharType="begin"/>
      </w:r>
      <w:r w:rsidR="00F51892" w:rsidRPr="00E362BE">
        <w:rPr>
          <w:rFonts w:asciiTheme="majorBidi" w:eastAsia="Times New Roman" w:hAnsiTheme="majorBidi" w:cstheme="majorBidi"/>
          <w:color w:val="000000"/>
          <w:shd w:val="clear" w:color="auto" w:fill="FFFFFF"/>
        </w:rPr>
        <w:instrText>HYPERLINK "T:\\Tenafly Library Board Agenda September 2020.doc"</w:instrText>
      </w:r>
      <w:r w:rsidR="00765CC8">
        <w:rPr>
          <w:rFonts w:asciiTheme="majorBidi" w:eastAsia="Times New Roman" w:hAnsiTheme="majorBidi" w:cstheme="majorBidi"/>
          <w:color w:val="000000"/>
          <w:shd w:val="clear" w:color="auto" w:fill="FFFFFF"/>
        </w:rPr>
        <w:fldChar w:fldCharType="separate"/>
      </w:r>
    </w:p>
    <w:p w14:paraId="11701582" w14:textId="0E205F35" w:rsidR="007F3512" w:rsidRDefault="00765CC8" w:rsidP="008670E9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hd w:val="clear" w:color="auto" w:fill="FFFFFF"/>
        </w:rPr>
        <w:fldChar w:fldCharType="end"/>
      </w:r>
    </w:p>
    <w:p w14:paraId="3F455D8A" w14:textId="77777777" w:rsidR="00292BDD" w:rsidRDefault="00D726C1"/>
    <w:sectPr w:rsidR="00292BDD" w:rsidSect="0060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408D9"/>
    <w:multiLevelType w:val="hybridMultilevel"/>
    <w:tmpl w:val="AB06996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E9"/>
    <w:rsid w:val="000B5F2C"/>
    <w:rsid w:val="001C29EC"/>
    <w:rsid w:val="00451450"/>
    <w:rsid w:val="00522E31"/>
    <w:rsid w:val="00527A01"/>
    <w:rsid w:val="00601951"/>
    <w:rsid w:val="00643D74"/>
    <w:rsid w:val="00765CC8"/>
    <w:rsid w:val="007F3512"/>
    <w:rsid w:val="008670E9"/>
    <w:rsid w:val="008D1881"/>
    <w:rsid w:val="009F0667"/>
    <w:rsid w:val="00A376A3"/>
    <w:rsid w:val="00BB6F4A"/>
    <w:rsid w:val="00BD5022"/>
    <w:rsid w:val="00C32089"/>
    <w:rsid w:val="00D53669"/>
    <w:rsid w:val="00D726C1"/>
    <w:rsid w:val="00E314A5"/>
    <w:rsid w:val="00E362BE"/>
    <w:rsid w:val="00F51892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AF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70E9"/>
  </w:style>
  <w:style w:type="character" w:customStyle="1" w:styleId="il">
    <w:name w:val="il"/>
    <w:basedOn w:val="DefaultParagraphFont"/>
    <w:rsid w:val="008670E9"/>
  </w:style>
  <w:style w:type="character" w:styleId="Hyperlink">
    <w:name w:val="Hyperlink"/>
    <w:basedOn w:val="DefaultParagraphFont"/>
    <w:uiPriority w:val="99"/>
    <w:unhideWhenUsed/>
    <w:rsid w:val="008670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C29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4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362BE"/>
    <w:rPr>
      <w:rFonts w:ascii="Calibri" w:eastAsia="SimSun" w:hAnsi="Calibri" w:cs="Arial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E362BE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nafly%20Library%20Board%20Agenda%20May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9426851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3790-C85E-4888-9623-75146C3A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Arthur</dc:creator>
  <cp:keywords/>
  <dc:description/>
  <cp:lastModifiedBy>Tenafly Circulation</cp:lastModifiedBy>
  <cp:revision>5</cp:revision>
  <cp:lastPrinted>2020-10-16T18:29:00Z</cp:lastPrinted>
  <dcterms:created xsi:type="dcterms:W3CDTF">2021-01-08T19:05:00Z</dcterms:created>
  <dcterms:modified xsi:type="dcterms:W3CDTF">2021-05-10T15:59:00Z</dcterms:modified>
</cp:coreProperties>
</file>